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EC" w:rsidRDefault="002C39EC" w:rsidP="002C39EC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</w:pPr>
      <w:r>
        <w:t>Додаток 1.</w:t>
      </w:r>
      <w:r w:rsidR="00440547">
        <w:t>7</w:t>
      </w:r>
      <w:r>
        <w:t>.</w:t>
      </w:r>
    </w:p>
    <w:p w:rsidR="002C39EC" w:rsidRDefault="002C39EC" w:rsidP="002C39EC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</w:pPr>
      <w:r>
        <w:t xml:space="preserve">до рішення  сімдесят п’ятої  сесії міської ради VІІI скликання   від </w:t>
      </w:r>
      <w:r w:rsidR="0000709A">
        <w:t>30</w:t>
      </w:r>
      <w:r>
        <w:t xml:space="preserve">.01.2024 р.   № </w:t>
      </w:r>
    </w:p>
    <w:p w:rsidR="00CF1620" w:rsidRDefault="00CF1620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C39EC" w:rsidRPr="002C39EC" w:rsidRDefault="002C39EC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2C39EC" w:rsidRPr="002C39EC" w:rsidRDefault="002C39EC" w:rsidP="002C39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 розвитку архівної справи комунальної установи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>Трудовий архів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Pr="002C39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2021-2023 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оки </w:t>
      </w:r>
      <w:r w:rsidRPr="0000709A">
        <w:rPr>
          <w:rFonts w:ascii="Times New Roman" w:hAnsi="Times New Roman" w:cs="Times New Roman"/>
          <w:b/>
          <w:sz w:val="24"/>
          <w:szCs w:val="24"/>
          <w:lang w:val="uk-UA"/>
        </w:rPr>
        <w:t>за 2023 рік</w:t>
      </w:r>
    </w:p>
    <w:p w:rsidR="002C39EC" w:rsidRPr="002C39EC" w:rsidRDefault="002C39EC" w:rsidP="002C39E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0709A" w:rsidRPr="0000709A" w:rsidRDefault="002C39EC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9EC">
        <w:rPr>
          <w:sz w:val="24"/>
          <w:szCs w:val="24"/>
          <w:lang w:val="uk-UA"/>
        </w:rPr>
        <w:tab/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Протягом 2023 року на зберігання до комунальної установи Дунаєвецької міської ради </w:t>
      </w:r>
      <w:r w:rsidR="0000709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>Трудовий архів</w:t>
      </w:r>
      <w:r w:rsidR="0000709A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00709A"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надійшли документи з кадрових питань (особового складу) у кількості 11 фондів, загальною кількістю 668 одиниць зберігання.</w:t>
      </w:r>
    </w:p>
    <w:p w:rsidR="0000709A" w:rsidRPr="0000709A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ab/>
        <w:t>Працівниками архівної установи: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виконано 1862 соціально-правових та 21 тематичний запит фізичних та юридичних осіб за документами архіву; 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оправлено</w:t>
      </w:r>
      <w:r w:rsidRPr="0000709A">
        <w:rPr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пі</w:t>
      </w:r>
      <w:r>
        <w:rPr>
          <w:rFonts w:ascii="Times New Roman" w:hAnsi="Times New Roman" w:cs="Times New Roman"/>
          <w:sz w:val="24"/>
          <w:szCs w:val="24"/>
          <w:lang w:val="uk-UA"/>
        </w:rPr>
        <w:t>дшито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- 100 одиниць зберігання;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закартоновано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- 190 справ;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проведено обезпилювання, перевіряння наявності та фізичного стану – 738 справ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0709A" w:rsidRPr="0000709A" w:rsidRDefault="0000709A" w:rsidP="0000709A">
      <w:pPr>
        <w:pStyle w:val="a3"/>
        <w:spacing w:before="12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упорядковано – 668 одиниць зберігання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00709A" w:rsidRPr="0000709A" w:rsidRDefault="0000709A" w:rsidP="000070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оцифровано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всі 276 описів справ фондів та оприлюднено на веб-сайті міської ради і сторінці архівної установи в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соцмережі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0709A" w:rsidRPr="0000709A" w:rsidRDefault="0000709A" w:rsidP="0000709A">
      <w:pPr>
        <w:autoSpaceDE w:val="0"/>
        <w:autoSpaceDN w:val="0"/>
        <w:adjustRightInd w:val="0"/>
        <w:spacing w:before="12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підшито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перший примірник усіх 276 описів справ. </w:t>
      </w:r>
    </w:p>
    <w:p w:rsidR="0000709A" w:rsidRPr="0000709A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ab/>
        <w:t xml:space="preserve">На виконання заходів Програми у звітному році використано 797,7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 коштів загального фонду,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в тому числі: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на заробітну плату та нарахування на заробітну плату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працівників, згідно вимог чинного законодавства використано 533,1 </w:t>
      </w:r>
      <w:proofErr w:type="spellStart"/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оплачено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комунальні послуги та енергоносії на суму 128,1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послуги (крім комунальних) на суму 53,7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., в тому числі:</w:t>
      </w:r>
      <w:r w:rsidRPr="00007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охорона ТОВ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Гепард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- 33,6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., цілодобове спостереження за протипожежним станом ТОВ «Хмельницький – пожежне спостереження» - 10,2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 та інші видатки;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- придбано предмети, матеріали, обладнання та інвентар на суму 82,6 тис. грн.,</w:t>
      </w:r>
      <w:r w:rsidRPr="0000709A">
        <w:rPr>
          <w:rFonts w:ascii="Times New Roman" w:hAnsi="Times New Roman" w:cs="Times New Roman"/>
          <w:b/>
          <w:color w:val="000000"/>
          <w:spacing w:val="6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а саме: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вертикальні жалюзі - 33,6 тис. грн., багатофункціональний  пристрій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Epson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- 6,0 тис. грн., металева архівна шафа - 9,5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>., ринви та стічні труби - 7,7 тис. грн.,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канцелярські товари - 8,0  тис.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Pr="0000709A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грн.,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будівельні матеріали для ремонту - 1,7 тис. грн. та інше.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а кошти спецфонду міської ради придбано обладнання для </w:t>
      </w:r>
      <w:proofErr w:type="spellStart"/>
      <w:r w:rsidRPr="0000709A">
        <w:rPr>
          <w:rFonts w:ascii="Times New Roman" w:eastAsia="TimesNewRomanPSMT" w:hAnsi="Times New Roman" w:cs="Times New Roman"/>
          <w:sz w:val="24"/>
          <w:szCs w:val="24"/>
          <w:lang w:val="uk-UA"/>
        </w:rPr>
        <w:t>цифровізації</w:t>
      </w:r>
      <w:proofErr w:type="spellEnd"/>
      <w:r w:rsidRPr="0000709A">
        <w:rPr>
          <w:rFonts w:ascii="Times New Roman" w:eastAsia="TimesNewRomanPSMT" w:hAnsi="Times New Roman" w:cs="Times New Roman"/>
          <w:sz w:val="24"/>
          <w:szCs w:val="24"/>
          <w:lang w:val="uk-UA"/>
        </w:rPr>
        <w:t xml:space="preserve"> архівних документів на суму 59,0 тис. грн.: </w:t>
      </w:r>
      <w:r w:rsidRPr="0000709A">
        <w:rPr>
          <w:rFonts w:ascii="Times New Roman" w:hAnsi="Times New Roman" w:cs="Times New Roman"/>
          <w:sz w:val="24"/>
          <w:szCs w:val="24"/>
          <w:lang w:val="uk-UA"/>
        </w:rPr>
        <w:t>ноутбук - 22,2 тис. грн. та книжковий сканер CZUR - 36,8 тис. грн.</w:t>
      </w:r>
    </w:p>
    <w:p w:rsidR="0000709A" w:rsidRPr="0000709A" w:rsidRDefault="0000709A" w:rsidP="0000709A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Програми у 2023 році здійснювалося за рахунок  коштів бюджету Дунаєвецької міської ради у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співфінансуванні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з бюджетами інших громад, мешканцям яких архів надає послуги: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селищної – 133,5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>- Смотрицької селищної – 84,7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00709A" w:rsidRPr="0000709A" w:rsidRDefault="0000709A" w:rsidP="0000709A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– 89,2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0709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0709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2C39EC" w:rsidRDefault="002C39EC" w:rsidP="0000709A">
      <w:pPr>
        <w:pStyle w:val="a3"/>
        <w:spacing w:before="12"/>
        <w:jc w:val="both"/>
        <w:rPr>
          <w:sz w:val="24"/>
          <w:szCs w:val="24"/>
          <w:lang w:val="uk-UA"/>
        </w:rPr>
      </w:pPr>
    </w:p>
    <w:p w:rsidR="0000709A" w:rsidRDefault="0000709A" w:rsidP="0000709A">
      <w:pPr>
        <w:pStyle w:val="a3"/>
        <w:spacing w:before="12"/>
        <w:jc w:val="both"/>
        <w:rPr>
          <w:sz w:val="24"/>
          <w:szCs w:val="24"/>
          <w:lang w:val="uk-UA"/>
        </w:rPr>
      </w:pPr>
    </w:p>
    <w:p w:rsidR="0000709A" w:rsidRPr="002C39EC" w:rsidRDefault="0000709A" w:rsidP="0000709A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C39EC" w:rsidRPr="002C39EC" w:rsidRDefault="002C39EC" w:rsidP="002C39E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40547" w:rsidRPr="00D62ED3" w:rsidRDefault="00440547" w:rsidP="0044054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Олег ГРИГОР’ЄВ</w:t>
      </w:r>
    </w:p>
    <w:p w:rsidR="00DA440D" w:rsidRPr="002C39EC" w:rsidRDefault="00DA440D" w:rsidP="008549D4">
      <w:pPr>
        <w:rPr>
          <w:lang w:val="uk-UA"/>
        </w:rPr>
      </w:pPr>
    </w:p>
    <w:sectPr w:rsidR="00DA440D" w:rsidRPr="002C39EC" w:rsidSect="00CF1620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683A"/>
    <w:multiLevelType w:val="hybridMultilevel"/>
    <w:tmpl w:val="A01A9E60"/>
    <w:lvl w:ilvl="0" w:tplc="50985F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607A"/>
    <w:multiLevelType w:val="hybridMultilevel"/>
    <w:tmpl w:val="DC3227B4"/>
    <w:lvl w:ilvl="0" w:tplc="8AF44E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B44BE"/>
    <w:multiLevelType w:val="hybridMultilevel"/>
    <w:tmpl w:val="72E065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C1986"/>
    <w:multiLevelType w:val="hybridMultilevel"/>
    <w:tmpl w:val="AE2A124A"/>
    <w:lvl w:ilvl="0" w:tplc="9E3CDF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12ABE"/>
    <w:multiLevelType w:val="hybridMultilevel"/>
    <w:tmpl w:val="F5B6D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E7"/>
    <w:rsid w:val="0000709A"/>
    <w:rsid w:val="0002161B"/>
    <w:rsid w:val="0002223A"/>
    <w:rsid w:val="00032A66"/>
    <w:rsid w:val="0005288E"/>
    <w:rsid w:val="000637C7"/>
    <w:rsid w:val="00095822"/>
    <w:rsid w:val="000A5933"/>
    <w:rsid w:val="000D616A"/>
    <w:rsid w:val="000D754E"/>
    <w:rsid w:val="000E086C"/>
    <w:rsid w:val="000E2B08"/>
    <w:rsid w:val="000F5307"/>
    <w:rsid w:val="00100F21"/>
    <w:rsid w:val="001268DE"/>
    <w:rsid w:val="00137012"/>
    <w:rsid w:val="001467D6"/>
    <w:rsid w:val="00161B65"/>
    <w:rsid w:val="001679D6"/>
    <w:rsid w:val="001A1A3C"/>
    <w:rsid w:val="001A2485"/>
    <w:rsid w:val="001B4070"/>
    <w:rsid w:val="001E1569"/>
    <w:rsid w:val="001E1CAB"/>
    <w:rsid w:val="001E5412"/>
    <w:rsid w:val="00216596"/>
    <w:rsid w:val="0023562A"/>
    <w:rsid w:val="00243E64"/>
    <w:rsid w:val="0025346E"/>
    <w:rsid w:val="00282005"/>
    <w:rsid w:val="002B573B"/>
    <w:rsid w:val="002B7224"/>
    <w:rsid w:val="002C39EC"/>
    <w:rsid w:val="002C5C7B"/>
    <w:rsid w:val="002C6EB6"/>
    <w:rsid w:val="002E0079"/>
    <w:rsid w:val="002F07FB"/>
    <w:rsid w:val="00311930"/>
    <w:rsid w:val="00361090"/>
    <w:rsid w:val="0036409A"/>
    <w:rsid w:val="00375959"/>
    <w:rsid w:val="003868AB"/>
    <w:rsid w:val="00393846"/>
    <w:rsid w:val="00397FCA"/>
    <w:rsid w:val="003A6856"/>
    <w:rsid w:val="003C2E50"/>
    <w:rsid w:val="003C3F39"/>
    <w:rsid w:val="003D069B"/>
    <w:rsid w:val="003F7606"/>
    <w:rsid w:val="0040127E"/>
    <w:rsid w:val="00402F7C"/>
    <w:rsid w:val="004153A0"/>
    <w:rsid w:val="00427EC1"/>
    <w:rsid w:val="00440547"/>
    <w:rsid w:val="00456512"/>
    <w:rsid w:val="004772DF"/>
    <w:rsid w:val="0048121E"/>
    <w:rsid w:val="004D7E84"/>
    <w:rsid w:val="004E386C"/>
    <w:rsid w:val="005004A8"/>
    <w:rsid w:val="0050154F"/>
    <w:rsid w:val="005328DD"/>
    <w:rsid w:val="00552225"/>
    <w:rsid w:val="005676BF"/>
    <w:rsid w:val="00572013"/>
    <w:rsid w:val="00572E60"/>
    <w:rsid w:val="005779B4"/>
    <w:rsid w:val="00592D70"/>
    <w:rsid w:val="005B410B"/>
    <w:rsid w:val="005C00D2"/>
    <w:rsid w:val="005F2B25"/>
    <w:rsid w:val="00643739"/>
    <w:rsid w:val="00643C44"/>
    <w:rsid w:val="00647FDE"/>
    <w:rsid w:val="0065348F"/>
    <w:rsid w:val="006565DE"/>
    <w:rsid w:val="00662C65"/>
    <w:rsid w:val="0069664C"/>
    <w:rsid w:val="00697CA7"/>
    <w:rsid w:val="006B3363"/>
    <w:rsid w:val="006D0D18"/>
    <w:rsid w:val="006D26C6"/>
    <w:rsid w:val="006F005C"/>
    <w:rsid w:val="006F25C8"/>
    <w:rsid w:val="00715E8C"/>
    <w:rsid w:val="007336E5"/>
    <w:rsid w:val="00772F3B"/>
    <w:rsid w:val="007752D3"/>
    <w:rsid w:val="00796F2A"/>
    <w:rsid w:val="007A27E7"/>
    <w:rsid w:val="007C234F"/>
    <w:rsid w:val="007F3A68"/>
    <w:rsid w:val="008368F9"/>
    <w:rsid w:val="008549D4"/>
    <w:rsid w:val="00866415"/>
    <w:rsid w:val="008A4680"/>
    <w:rsid w:val="008D4FCD"/>
    <w:rsid w:val="008D6071"/>
    <w:rsid w:val="008F7FFD"/>
    <w:rsid w:val="00914846"/>
    <w:rsid w:val="00930966"/>
    <w:rsid w:val="00933845"/>
    <w:rsid w:val="00936512"/>
    <w:rsid w:val="00950BE7"/>
    <w:rsid w:val="00987C06"/>
    <w:rsid w:val="00997260"/>
    <w:rsid w:val="009B798B"/>
    <w:rsid w:val="009C1BD1"/>
    <w:rsid w:val="009E2FA7"/>
    <w:rsid w:val="00A03D95"/>
    <w:rsid w:val="00A126B5"/>
    <w:rsid w:val="00A33BF0"/>
    <w:rsid w:val="00A57866"/>
    <w:rsid w:val="00A57F31"/>
    <w:rsid w:val="00A612BF"/>
    <w:rsid w:val="00A86374"/>
    <w:rsid w:val="00A96677"/>
    <w:rsid w:val="00AD1C20"/>
    <w:rsid w:val="00AD4F0E"/>
    <w:rsid w:val="00AE0F30"/>
    <w:rsid w:val="00B179C8"/>
    <w:rsid w:val="00B23AAC"/>
    <w:rsid w:val="00B321ED"/>
    <w:rsid w:val="00B409B3"/>
    <w:rsid w:val="00B455E0"/>
    <w:rsid w:val="00B70E91"/>
    <w:rsid w:val="00B74124"/>
    <w:rsid w:val="00B81218"/>
    <w:rsid w:val="00B81EA4"/>
    <w:rsid w:val="00B8207D"/>
    <w:rsid w:val="00B910B0"/>
    <w:rsid w:val="00BB4FCF"/>
    <w:rsid w:val="00BC34F9"/>
    <w:rsid w:val="00BC39A8"/>
    <w:rsid w:val="00BF67EC"/>
    <w:rsid w:val="00C002ED"/>
    <w:rsid w:val="00C14E1E"/>
    <w:rsid w:val="00C25539"/>
    <w:rsid w:val="00C82D5E"/>
    <w:rsid w:val="00C9680E"/>
    <w:rsid w:val="00CA7A52"/>
    <w:rsid w:val="00CC7E3A"/>
    <w:rsid w:val="00CE584B"/>
    <w:rsid w:val="00CE6C12"/>
    <w:rsid w:val="00CF1620"/>
    <w:rsid w:val="00CF72C6"/>
    <w:rsid w:val="00D155E8"/>
    <w:rsid w:val="00D2775A"/>
    <w:rsid w:val="00D338DB"/>
    <w:rsid w:val="00D4388B"/>
    <w:rsid w:val="00D72EAC"/>
    <w:rsid w:val="00DA440D"/>
    <w:rsid w:val="00DC2733"/>
    <w:rsid w:val="00DE2364"/>
    <w:rsid w:val="00DF3EEE"/>
    <w:rsid w:val="00E117D6"/>
    <w:rsid w:val="00E240F2"/>
    <w:rsid w:val="00E25CF7"/>
    <w:rsid w:val="00E46BD9"/>
    <w:rsid w:val="00E51AA0"/>
    <w:rsid w:val="00E51BCC"/>
    <w:rsid w:val="00E5403F"/>
    <w:rsid w:val="00E56DE2"/>
    <w:rsid w:val="00E57C40"/>
    <w:rsid w:val="00E61C19"/>
    <w:rsid w:val="00EB2D0B"/>
    <w:rsid w:val="00F109D9"/>
    <w:rsid w:val="00F1328C"/>
    <w:rsid w:val="00F14EAA"/>
    <w:rsid w:val="00F23187"/>
    <w:rsid w:val="00F2324D"/>
    <w:rsid w:val="00F52AC5"/>
    <w:rsid w:val="00F92808"/>
    <w:rsid w:val="00FB045D"/>
    <w:rsid w:val="00FB443D"/>
    <w:rsid w:val="00FB4999"/>
    <w:rsid w:val="00FD6403"/>
    <w:rsid w:val="00FD7D09"/>
    <w:rsid w:val="00FF1CAA"/>
    <w:rsid w:val="00FF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C39EC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C39EC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D5D85-F6AA-48F1-8355-1BE14BD3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9</cp:revision>
  <cp:lastPrinted>2024-01-08T06:37:00Z</cp:lastPrinted>
  <dcterms:created xsi:type="dcterms:W3CDTF">2024-01-15T08:51:00Z</dcterms:created>
  <dcterms:modified xsi:type="dcterms:W3CDTF">2024-01-23T15:08:00Z</dcterms:modified>
</cp:coreProperties>
</file>